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u w:val="single"/>
          <w:lang w:val="en-US" w:eastAsia="zh-CN" w:bidi="ar"/>
        </w:rPr>
        <w:t xml:space="preserve"> 商学院（管理学院）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学院（部门）202</w:t>
      </w:r>
      <w:r>
        <w:rPr>
          <w:rFonts w:ascii="宋体" w:hAnsi="宋体" w:eastAsia="宋体" w:cs="宋体"/>
          <w:b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年春季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本学院（部门）根据2023-2024-</w:t>
      </w: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《全国大中专教学用书汇编》、《已出版马工程重点教材目录》以及相关出版社提供的教材目录推荐备选</w:t>
      </w:r>
      <w:r>
        <w:rPr>
          <w:rFonts w:hint="eastAsia" w:ascii="宋体" w:hAnsi="宋体" w:cs="宋体"/>
          <w:szCs w:val="21"/>
        </w:rPr>
        <w:t>教材。学院（部门）成立教材选用机构，组织202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年春季教材选用工作，组织专家通读备选教材，召开教材选用审议会。现将审议结果提交学校审议。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45％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77％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</w:tr>
    </w:tbl>
    <w:p>
      <w:pPr>
        <w:ind w:firstLine="422" w:firstLineChars="2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1.为保证数据准确性，多行重复的教材只计一行。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rPr>
          <w:rFonts w:ascii="宋体" w:hAnsi="宋体" w:eastAsia="宋体" w:cs="宋体"/>
          <w:bCs/>
          <w:color w:val="000000"/>
          <w:kern w:val="0"/>
          <w:szCs w:val="21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r>
        <w:rPr>
          <w:rFonts w:hint="eastAsia"/>
        </w:rPr>
        <w:t xml:space="preserve">        4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>
      <w:p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507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5086"/>
        <w:gridCol w:w="1257"/>
        <w:gridCol w:w="2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>注：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bidi="ar"/>
        </w:rPr>
        <w:t>审议结果填写“是”或“否”。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马工程教材选用情况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z w:val="24"/>
        </w:rPr>
      </w:pPr>
    </w:p>
    <w:tbl>
      <w:tblPr>
        <w:tblStyle w:val="5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541"/>
        <w:gridCol w:w="992"/>
        <w:gridCol w:w="683"/>
        <w:gridCol w:w="840"/>
        <w:gridCol w:w="827"/>
        <w:gridCol w:w="1206"/>
        <w:gridCol w:w="869"/>
        <w:gridCol w:w="892"/>
        <w:gridCol w:w="2075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开课部门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ISBN号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出版年月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是否为马工程课程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27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176051207</w:t>
            </w:r>
          </w:p>
        </w:tc>
        <w:tc>
          <w:tcPr>
            <w:tcW w:w="343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421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马克思主义政治经济学概论（第二版）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编写组</w:t>
            </w:r>
          </w:p>
        </w:tc>
        <w:tc>
          <w:tcPr>
            <w:tcW w:w="60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人民出版社，高等教育出版社</w:t>
            </w:r>
          </w:p>
        </w:tc>
        <w:tc>
          <w:tcPr>
            <w:tcW w:w="43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9787010233550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4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</w:t>
            </w:r>
          </w:p>
        </w:tc>
        <w:tc>
          <w:tcPr>
            <w:tcW w:w="304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2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176051044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176041062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管理学原理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管理学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陈传明、徐向艺、赵丽芬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9787040458329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(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学分互认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)231,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</w:t>
            </w:r>
          </w:p>
        </w:tc>
        <w:tc>
          <w:tcPr>
            <w:tcW w:w="3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216341009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西方经济学（第二版）精要本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颜鹏飞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9787040464269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2016-01-01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176051100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劳动法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劳动与社会保障法学（第二版）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刘俊、叶静漪、林嘉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9787040500998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211,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212;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213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206341005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国际经济法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国际经济法学（第二版）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余劲松、左海聪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9787040501162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176041071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行政法与行政诉讼法学（第二版）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应松年、姜明安、马怀德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9787040501186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2018-01-01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176041151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西方政治思想史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西方政治思想史（第二版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)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徐大同、张桂林、高建、佟德志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9787040506655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176051196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孙健敏、张德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9787040522068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2019-07-01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176051071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176051072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176051071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  <w:lang w:eastAsia="zh-CN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176051072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西方经济学（第二版）下册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颜鹏飞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9787040525540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2019-01-01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(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学分互认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)231,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商管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统计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211;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统计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212,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176041181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政治学概论（第二版）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张永桃、王一程、房宁、王浦劬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9787040543995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行政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176041146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《西方经济学（精要本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·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第三版）》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《西方经济学》编写组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9787040561586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信管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信管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206341023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176051123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206341017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商法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证券法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商法学（第二版）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范健、赵旭东、叶林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978-7-04-056541-6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物流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176051089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196342158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176041083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经济法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经济法学（第三版）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张守文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9787040566055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国贸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工管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工管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工管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216341010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习近平法治思想概论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习近平法治思想概论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编写组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9787040569438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2021-11-01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176051115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176041202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人力资源管理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人力资源管理与开发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董克用、萧鸣政？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978-7-04-057442-5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会计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信管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信管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176041101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206341018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侵权责任法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物权法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民法学（第二版）（上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/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下册）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王利明、王卫国、陈小君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9787040582710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206341022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合同法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民法学（第二版）（上、下册）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王利明王卫国陈小君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978-7-04-058271-0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2022-08-01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222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206341027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刑法学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刑法学（第二版）（上）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贾宇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 xml:space="preserve"> 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978-7-04-059044-9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val="en-US" w:eastAsia="zh-CN"/>
              </w:rPr>
              <w:t>19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商学院（管理学院）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206341027</w:t>
            </w:r>
          </w:p>
        </w:tc>
        <w:tc>
          <w:tcPr>
            <w:tcW w:w="3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刑法学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刑法学（第二版）（下）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贾宇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高等教育出版社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 xml:space="preserve"> </w:t>
            </w:r>
          </w:p>
        </w:tc>
        <w:tc>
          <w:tcPr>
            <w:tcW w:w="4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978-7-04-060916-5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10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233;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234,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231;</w:t>
            </w:r>
            <w:r>
              <w:rPr>
                <w:rStyle w:val="11"/>
                <w:sz w:val="13"/>
                <w:szCs w:val="13"/>
                <w:lang w:val="en-US" w:eastAsia="zh-CN" w:bidi="ar"/>
              </w:rPr>
              <w:t>法学</w:t>
            </w:r>
            <w:r>
              <w:rPr>
                <w:rStyle w:val="10"/>
                <w:rFonts w:eastAsia="宋体"/>
                <w:sz w:val="13"/>
                <w:szCs w:val="13"/>
                <w:lang w:val="en-US" w:eastAsia="zh-CN" w:bidi="ar"/>
              </w:rPr>
              <w:t>232</w:t>
            </w: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1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（二）同一专业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864"/>
        <w:gridCol w:w="877"/>
        <w:gridCol w:w="924"/>
        <w:gridCol w:w="1338"/>
        <w:gridCol w:w="987"/>
        <w:gridCol w:w="942"/>
        <w:gridCol w:w="17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rPr>
          <w:rFonts w:ascii="宋体" w:cs="宋体"/>
          <w:sz w:val="24"/>
        </w:rPr>
      </w:pP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"/>
        <w:gridCol w:w="948"/>
        <w:gridCol w:w="980"/>
        <w:gridCol w:w="1091"/>
        <w:gridCol w:w="1406"/>
        <w:gridCol w:w="1054"/>
        <w:gridCol w:w="1166"/>
        <w:gridCol w:w="1648"/>
        <w:gridCol w:w="16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（四）教师自编教材或实验指导教材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074"/>
        <w:gridCol w:w="1816"/>
        <w:gridCol w:w="1791"/>
        <w:gridCol w:w="748"/>
        <w:gridCol w:w="510"/>
        <w:gridCol w:w="510"/>
        <w:gridCol w:w="510"/>
        <w:gridCol w:w="510"/>
        <w:gridCol w:w="510"/>
        <w:gridCol w:w="510"/>
        <w:gridCol w:w="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注：</w:t>
      </w:r>
      <w:r>
        <w:rPr>
          <w:rFonts w:hint="eastAsia" w:ascii="宋体" w:hAnsi="宋体" w:cs="宋体"/>
          <w:szCs w:val="21"/>
        </w:rPr>
        <w:t>1.自编印刷教材是否存在</w:t>
      </w:r>
      <w:r>
        <w:rPr>
          <w:rFonts w:hint="eastAsia" w:ascii="宋体" w:hAnsi="宋体" w:cs="宋体"/>
          <w:b/>
          <w:bCs/>
          <w:szCs w:val="21"/>
        </w:rPr>
        <w:t>校外使用</w:t>
      </w:r>
      <w:r>
        <w:rPr>
          <w:rFonts w:hint="eastAsia" w:ascii="宋体" w:hAnsi="宋体" w:cs="宋体"/>
          <w:szCs w:val="21"/>
        </w:rPr>
        <w:t>情况？若有，请附</w:t>
      </w:r>
      <w:r>
        <w:rPr>
          <w:rFonts w:hint="eastAsia" w:ascii="宋体" w:hAnsi="宋体" w:cs="宋体"/>
          <w:b/>
          <w:bCs/>
          <w:szCs w:val="21"/>
        </w:rPr>
        <w:t>校外使用证明</w:t>
      </w:r>
      <w:r>
        <w:rPr>
          <w:rFonts w:hint="eastAsia" w:ascii="宋体" w:hAnsi="宋体" w:cs="宋体"/>
          <w:szCs w:val="21"/>
        </w:rPr>
        <w:t>。</w:t>
      </w:r>
    </w:p>
    <w:p>
      <w:pPr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2.表中为填写范例，实际填写时请删除范例。</w:t>
      </w:r>
    </w:p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（五）202</w:t>
      </w:r>
      <w:r>
        <w:rPr>
          <w:rFonts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</w:rPr>
        <w:t>年春季开课课程不订教材情况</w:t>
      </w:r>
    </w:p>
    <w:tbl>
      <w:tblPr>
        <w:tblStyle w:val="5"/>
        <w:tblW w:w="425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1970"/>
        <w:gridCol w:w="2135"/>
        <w:gridCol w:w="1860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206341003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人格权法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上学期已订购该教材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法学233;法学234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法学231;法学232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176041156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信息存储与检索实践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Cs/>
                <w:sz w:val="18"/>
                <w:szCs w:val="18"/>
                <w:lang w:val="en-US" w:eastAsia="zh-CN"/>
              </w:rPr>
              <w:t>实践课无需教材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信管221;信管222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信管221;信管222</w:t>
            </w: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07"/>
        <w:gridCol w:w="1218"/>
        <w:gridCol w:w="1353"/>
        <w:gridCol w:w="1500"/>
        <w:gridCol w:w="1074"/>
        <w:gridCol w:w="775"/>
        <w:gridCol w:w="20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商学院（管理学院）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176041176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行为科学统计精要（第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12"/>
                <w:lang w:val="en-US" w:eastAsia="zh-CN" w:bidi="ar"/>
              </w:rPr>
              <w:t>版）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[美]弗雷德里克？J？格雷维特</w:t>
            </w:r>
          </w:p>
        </w:tc>
        <w:tc>
          <w:tcPr>
            <w:tcW w:w="98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5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信管221;信管222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</w:rPr>
              <w:t>信管221;信管222</w:t>
            </w:r>
          </w:p>
        </w:tc>
      </w:tr>
    </w:tbl>
    <w:p>
      <w:pPr>
        <w:ind w:firstLine="420" w:firstLineChars="200"/>
        <w:rPr>
          <w:rFonts w:ascii="宋体" w:hAnsi="宋体" w:cs="宋体"/>
          <w:szCs w:val="21"/>
        </w:rPr>
      </w:pPr>
    </w:p>
    <w:p>
      <w:pPr>
        <w:ind w:firstLine="42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Cs w:val="21"/>
        </w:rPr>
        <w:t>（七）公示时间、地址（公示截图证明）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XXX学院（部门）</w:t>
      </w:r>
    </w:p>
    <w:p>
      <w:pPr>
        <w:ind w:firstLine="6465" w:firstLineChars="23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                          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 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3ED2F"/>
    <w:multiLevelType w:val="singleLevel"/>
    <w:tmpl w:val="CF43ED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NjFiMjhhMDA0ZGI4ZjY5ZGI4NDc5NTRmNzBjZDYifQ=="/>
  </w:docVars>
  <w:rsids>
    <w:rsidRoot w:val="19182581"/>
    <w:rsid w:val="000F5D20"/>
    <w:rsid w:val="00164C6D"/>
    <w:rsid w:val="002F2481"/>
    <w:rsid w:val="00302617"/>
    <w:rsid w:val="004C2194"/>
    <w:rsid w:val="005E3BE8"/>
    <w:rsid w:val="0062677B"/>
    <w:rsid w:val="008E4BA8"/>
    <w:rsid w:val="00913208"/>
    <w:rsid w:val="00BF35E3"/>
    <w:rsid w:val="00CC2593"/>
    <w:rsid w:val="00FE38FF"/>
    <w:rsid w:val="040E2C1B"/>
    <w:rsid w:val="07354800"/>
    <w:rsid w:val="07A34FF1"/>
    <w:rsid w:val="07BE4386"/>
    <w:rsid w:val="0A0B431D"/>
    <w:rsid w:val="0BA6411D"/>
    <w:rsid w:val="0C9909AF"/>
    <w:rsid w:val="0EE7610B"/>
    <w:rsid w:val="0F9C5147"/>
    <w:rsid w:val="112E1DCF"/>
    <w:rsid w:val="11921C85"/>
    <w:rsid w:val="16A52229"/>
    <w:rsid w:val="185006F1"/>
    <w:rsid w:val="19182581"/>
    <w:rsid w:val="1A7954A4"/>
    <w:rsid w:val="1EE53CE9"/>
    <w:rsid w:val="1FDB75C6"/>
    <w:rsid w:val="20254CE5"/>
    <w:rsid w:val="206B7500"/>
    <w:rsid w:val="225B4C45"/>
    <w:rsid w:val="23201794"/>
    <w:rsid w:val="242D3166"/>
    <w:rsid w:val="25CA7027"/>
    <w:rsid w:val="26647BE9"/>
    <w:rsid w:val="283F56FD"/>
    <w:rsid w:val="295C5A33"/>
    <w:rsid w:val="2A8D757E"/>
    <w:rsid w:val="2B991795"/>
    <w:rsid w:val="2D2D6F87"/>
    <w:rsid w:val="2F1A4403"/>
    <w:rsid w:val="30201025"/>
    <w:rsid w:val="317C5211"/>
    <w:rsid w:val="31975317"/>
    <w:rsid w:val="325017C6"/>
    <w:rsid w:val="32586854"/>
    <w:rsid w:val="327B0878"/>
    <w:rsid w:val="33223F51"/>
    <w:rsid w:val="333E7D06"/>
    <w:rsid w:val="33652E91"/>
    <w:rsid w:val="368220F2"/>
    <w:rsid w:val="380D1E8F"/>
    <w:rsid w:val="383C09C6"/>
    <w:rsid w:val="385A46BC"/>
    <w:rsid w:val="3A5C70FE"/>
    <w:rsid w:val="3C6C2D1C"/>
    <w:rsid w:val="3D4A76E1"/>
    <w:rsid w:val="3D7733B4"/>
    <w:rsid w:val="406C6479"/>
    <w:rsid w:val="40EF0BC6"/>
    <w:rsid w:val="416918EA"/>
    <w:rsid w:val="43F22E04"/>
    <w:rsid w:val="440C749E"/>
    <w:rsid w:val="44DB0022"/>
    <w:rsid w:val="46A6280B"/>
    <w:rsid w:val="470B1C8F"/>
    <w:rsid w:val="484C3D30"/>
    <w:rsid w:val="4ABB1C1E"/>
    <w:rsid w:val="4D5F2D35"/>
    <w:rsid w:val="51D11D27"/>
    <w:rsid w:val="529F5982"/>
    <w:rsid w:val="52BF2400"/>
    <w:rsid w:val="542B571F"/>
    <w:rsid w:val="570404A9"/>
    <w:rsid w:val="578C19B7"/>
    <w:rsid w:val="5D663C6C"/>
    <w:rsid w:val="5D9537D8"/>
    <w:rsid w:val="5DF9659E"/>
    <w:rsid w:val="5E52108E"/>
    <w:rsid w:val="600D755D"/>
    <w:rsid w:val="606721D5"/>
    <w:rsid w:val="60CA5BDC"/>
    <w:rsid w:val="61F730E4"/>
    <w:rsid w:val="687C4343"/>
    <w:rsid w:val="699D3B1B"/>
    <w:rsid w:val="6AFA4DEB"/>
    <w:rsid w:val="6AFA61B0"/>
    <w:rsid w:val="6C77379F"/>
    <w:rsid w:val="73880040"/>
    <w:rsid w:val="74E6549D"/>
    <w:rsid w:val="75340D1A"/>
    <w:rsid w:val="75436915"/>
    <w:rsid w:val="7747692D"/>
    <w:rsid w:val="7B7D729B"/>
    <w:rsid w:val="7BB14179"/>
    <w:rsid w:val="7C764586"/>
    <w:rsid w:val="7CFE3432"/>
    <w:rsid w:val="7D3A6112"/>
    <w:rsid w:val="7D5611AF"/>
    <w:rsid w:val="7D8B4020"/>
    <w:rsid w:val="7DF764EE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21"/>
    <w:basedOn w:val="6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1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1165</Characters>
  <Lines>9</Lines>
  <Paragraphs>2</Paragraphs>
  <TotalTime>1</TotalTime>
  <ScaleCrop>false</ScaleCrop>
  <LinksUpToDate>false</LinksUpToDate>
  <CharactersWithSpaces>1367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幽梦一帘</cp:lastModifiedBy>
  <cp:lastPrinted>2023-11-29T06:50:00Z</cp:lastPrinted>
  <dcterms:modified xsi:type="dcterms:W3CDTF">2023-12-13T01:13:33Z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42F6A8ED186C4584AE7F8ED7B99EA1EF</vt:lpwstr>
  </property>
</Properties>
</file>